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008" w:rsidRDefault="00636008" w:rsidP="00636008">
      <w:pPr>
        <w:widowControl w:val="0"/>
        <w:ind w:firstLine="709"/>
        <w:jc w:val="both"/>
        <w:rPr>
          <w:color w:val="000000"/>
        </w:rPr>
      </w:pPr>
    </w:p>
    <w:p w:rsidR="00636008" w:rsidRDefault="00636008" w:rsidP="00636008">
      <w:pPr>
        <w:widowControl w:val="0"/>
        <w:ind w:firstLine="709"/>
        <w:jc w:val="both"/>
        <w:rPr>
          <w:color w:val="000000"/>
        </w:rPr>
      </w:pPr>
    </w:p>
    <w:p w:rsidR="00636008" w:rsidRDefault="00636008" w:rsidP="00636008">
      <w:pPr>
        <w:widowControl w:val="0"/>
        <w:ind w:firstLine="709"/>
        <w:jc w:val="both"/>
        <w:rPr>
          <w:color w:val="000000"/>
        </w:rPr>
      </w:pPr>
    </w:p>
    <w:p w:rsidR="00636008" w:rsidRDefault="00636008" w:rsidP="00636008">
      <w:pPr>
        <w:widowControl w:val="0"/>
        <w:ind w:firstLine="709"/>
        <w:jc w:val="both"/>
        <w:rPr>
          <w:color w:val="000000"/>
        </w:rPr>
      </w:pPr>
    </w:p>
    <w:p w:rsidR="00636008" w:rsidRDefault="00636008" w:rsidP="00636008">
      <w:pPr>
        <w:widowControl w:val="0"/>
        <w:ind w:firstLine="709"/>
        <w:jc w:val="both"/>
        <w:rPr>
          <w:color w:val="000000"/>
        </w:rPr>
      </w:pPr>
    </w:p>
    <w:p w:rsidR="00636008" w:rsidRDefault="00636008" w:rsidP="00636008">
      <w:pPr>
        <w:widowControl w:val="0"/>
        <w:ind w:firstLine="709"/>
        <w:jc w:val="both"/>
        <w:rPr>
          <w:color w:val="000000"/>
        </w:rPr>
      </w:pPr>
    </w:p>
    <w:p w:rsidR="00636008" w:rsidRDefault="00636008" w:rsidP="00636008">
      <w:pPr>
        <w:widowControl w:val="0"/>
        <w:ind w:firstLine="709"/>
        <w:jc w:val="both"/>
        <w:rPr>
          <w:color w:val="000000"/>
        </w:rPr>
      </w:pPr>
    </w:p>
    <w:p w:rsidR="00636008" w:rsidRDefault="00636008" w:rsidP="00636008">
      <w:pPr>
        <w:widowControl w:val="0"/>
        <w:ind w:firstLine="709"/>
        <w:jc w:val="both"/>
        <w:rPr>
          <w:color w:val="000000"/>
        </w:rPr>
      </w:pPr>
    </w:p>
    <w:p w:rsidR="00636008" w:rsidRDefault="00636008" w:rsidP="00636008">
      <w:pPr>
        <w:widowControl w:val="0"/>
        <w:ind w:firstLine="709"/>
        <w:jc w:val="both"/>
        <w:rPr>
          <w:color w:val="000000"/>
        </w:rPr>
      </w:pPr>
    </w:p>
    <w:p w:rsidR="00636008" w:rsidRDefault="00636008" w:rsidP="00636008">
      <w:pPr>
        <w:widowControl w:val="0"/>
        <w:ind w:firstLine="709"/>
        <w:jc w:val="both"/>
        <w:rPr>
          <w:color w:val="000000"/>
        </w:rPr>
      </w:pPr>
    </w:p>
    <w:p w:rsidR="00636008" w:rsidRDefault="00636008" w:rsidP="00636008">
      <w:pPr>
        <w:widowControl w:val="0"/>
        <w:ind w:firstLine="709"/>
        <w:jc w:val="both"/>
        <w:rPr>
          <w:color w:val="000000"/>
        </w:rPr>
      </w:pPr>
    </w:p>
    <w:p w:rsidR="00636008" w:rsidRDefault="00636008" w:rsidP="00636008">
      <w:pPr>
        <w:widowControl w:val="0"/>
        <w:ind w:firstLine="709"/>
        <w:jc w:val="both"/>
        <w:rPr>
          <w:color w:val="000000"/>
        </w:rPr>
      </w:pPr>
    </w:p>
    <w:p w:rsidR="00636008" w:rsidRPr="0035735C" w:rsidRDefault="00636008" w:rsidP="00636008">
      <w:pPr>
        <w:widowControl w:val="0"/>
        <w:ind w:firstLine="709"/>
        <w:jc w:val="both"/>
        <w:rPr>
          <w:color w:val="000000"/>
          <w:sz w:val="36"/>
          <w:szCs w:val="36"/>
        </w:rPr>
      </w:pPr>
    </w:p>
    <w:tbl>
      <w:tblPr>
        <w:tblW w:w="0" w:type="auto"/>
        <w:tblInd w:w="-17" w:type="dxa"/>
        <w:tblLayout w:type="fixed"/>
        <w:tblCellMar>
          <w:left w:w="103" w:type="dxa"/>
          <w:right w:w="103" w:type="dxa"/>
        </w:tblCellMar>
        <w:tblLook w:val="0000" w:firstRow="0" w:lastRow="0" w:firstColumn="0" w:lastColumn="0" w:noHBand="0" w:noVBand="0"/>
      </w:tblPr>
      <w:tblGrid>
        <w:gridCol w:w="240"/>
        <w:gridCol w:w="4200"/>
        <w:gridCol w:w="925"/>
      </w:tblGrid>
      <w:tr w:rsidR="00636008" w:rsidTr="00DE63C1">
        <w:tc>
          <w:tcPr>
            <w:tcW w:w="240" w:type="dxa"/>
          </w:tcPr>
          <w:p w:rsidR="00636008" w:rsidRDefault="00636008" w:rsidP="00DE63C1">
            <w:pPr>
              <w:widowControl w:val="0"/>
              <w:snapToGrid w:val="0"/>
              <w:ind w:firstLine="709"/>
              <w:rPr>
                <w:color w:val="000000"/>
                <w:sz w:val="24"/>
                <w:szCs w:val="24"/>
              </w:rPr>
            </w:pPr>
          </w:p>
        </w:tc>
        <w:tc>
          <w:tcPr>
            <w:tcW w:w="4200" w:type="dxa"/>
          </w:tcPr>
          <w:p w:rsidR="00636008" w:rsidRPr="00F430CC" w:rsidRDefault="00636008" w:rsidP="00DE63C1">
            <w:pPr>
              <w:widowControl w:val="0"/>
              <w:snapToGrid w:val="0"/>
              <w:jc w:val="both"/>
              <w:rPr>
                <w:color w:val="000000"/>
                <w:sz w:val="21"/>
                <w:szCs w:val="21"/>
              </w:rPr>
            </w:pPr>
            <w:r w:rsidRPr="00F430CC">
              <w:rPr>
                <w:color w:val="000000"/>
                <w:sz w:val="21"/>
                <w:szCs w:val="21"/>
              </w:rPr>
              <w:t>О</w:t>
            </w:r>
            <w:r w:rsidRPr="00EC2C75"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 xml:space="preserve">признании </w:t>
            </w:r>
            <w:proofErr w:type="gramStart"/>
            <w:r>
              <w:rPr>
                <w:color w:val="000000"/>
                <w:sz w:val="21"/>
                <w:szCs w:val="21"/>
              </w:rPr>
              <w:t>утратившими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силу нормативных правовых актов МВД России и отдельных предписаний нормативных правовых актов МВД России</w:t>
            </w:r>
          </w:p>
        </w:tc>
        <w:tc>
          <w:tcPr>
            <w:tcW w:w="925" w:type="dxa"/>
          </w:tcPr>
          <w:p w:rsidR="00636008" w:rsidRDefault="00636008" w:rsidP="00DE63C1">
            <w:pPr>
              <w:pStyle w:val="1"/>
              <w:widowControl w:val="0"/>
              <w:snapToGrid w:val="0"/>
              <w:ind w:firstLine="709"/>
              <w:rPr>
                <w:color w:val="000000"/>
                <w:szCs w:val="28"/>
              </w:rPr>
            </w:pPr>
          </w:p>
        </w:tc>
      </w:tr>
    </w:tbl>
    <w:p w:rsidR="00636008" w:rsidRPr="008E1049" w:rsidRDefault="00636008" w:rsidP="00636008">
      <w:pPr>
        <w:widowControl w:val="0"/>
        <w:ind w:firstLine="709"/>
        <w:jc w:val="both"/>
        <w:rPr>
          <w:sz w:val="16"/>
          <w:szCs w:val="16"/>
        </w:rPr>
      </w:pPr>
    </w:p>
    <w:p w:rsidR="00636008" w:rsidRDefault="00636008" w:rsidP="00636008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636008" w:rsidRDefault="00636008" w:rsidP="00636008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636008" w:rsidRDefault="00636008" w:rsidP="00636008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636008" w:rsidRPr="008E1049" w:rsidRDefault="00636008" w:rsidP="00636008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636008" w:rsidRDefault="00636008" w:rsidP="00636008">
      <w:pPr>
        <w:suppressAutoHyphens w:val="0"/>
        <w:autoSpaceDE w:val="0"/>
        <w:autoSpaceDN w:val="0"/>
        <w:adjustRightInd w:val="0"/>
        <w:spacing w:line="228" w:lineRule="auto"/>
        <w:ind w:firstLine="709"/>
        <w:jc w:val="both"/>
      </w:pPr>
      <w:r>
        <w:rPr>
          <w:lang w:eastAsia="ru-RU"/>
        </w:rPr>
        <w:t xml:space="preserve">Признать утратившими силу нормативные правовые акты </w:t>
      </w:r>
      <w:r>
        <w:rPr>
          <w:lang w:eastAsia="ru-RU"/>
        </w:rPr>
        <w:t xml:space="preserve">            </w:t>
      </w:r>
      <w:r>
        <w:rPr>
          <w:lang w:eastAsia="ru-RU"/>
        </w:rPr>
        <w:t xml:space="preserve">МВД России и отдельные предписания нормативных правовых актов </w:t>
      </w:r>
      <w:r>
        <w:rPr>
          <w:lang w:eastAsia="ru-RU"/>
        </w:rPr>
        <w:t xml:space="preserve">   </w:t>
      </w:r>
      <w:r>
        <w:rPr>
          <w:lang w:eastAsia="ru-RU"/>
        </w:rPr>
        <w:t xml:space="preserve">МВД </w:t>
      </w:r>
      <w:proofErr w:type="gramStart"/>
      <w:r>
        <w:rPr>
          <w:lang w:eastAsia="ru-RU"/>
        </w:rPr>
        <w:t>России</w:t>
      </w:r>
      <w:proofErr w:type="gramEnd"/>
      <w:r>
        <w:rPr>
          <w:lang w:eastAsia="ru-RU"/>
        </w:rPr>
        <w:t xml:space="preserve"> согласно прилагаемому Перечню.</w:t>
      </w:r>
    </w:p>
    <w:p w:rsidR="00636008" w:rsidRDefault="00636008" w:rsidP="00636008">
      <w:pPr>
        <w:autoSpaceDE w:val="0"/>
        <w:autoSpaceDN w:val="0"/>
        <w:adjustRightInd w:val="0"/>
        <w:spacing w:line="228" w:lineRule="auto"/>
        <w:ind w:firstLine="709"/>
        <w:jc w:val="both"/>
      </w:pPr>
      <w:r>
        <w:t xml:space="preserve">   </w:t>
      </w:r>
    </w:p>
    <w:p w:rsidR="00636008" w:rsidRDefault="00636008" w:rsidP="00636008">
      <w:pPr>
        <w:autoSpaceDE w:val="0"/>
        <w:autoSpaceDN w:val="0"/>
        <w:adjustRightInd w:val="0"/>
        <w:spacing w:line="340" w:lineRule="exact"/>
        <w:ind w:firstLine="709"/>
        <w:jc w:val="both"/>
      </w:pPr>
    </w:p>
    <w:p w:rsidR="00636008" w:rsidRDefault="00636008" w:rsidP="00636008">
      <w:pPr>
        <w:autoSpaceDE w:val="0"/>
        <w:autoSpaceDN w:val="0"/>
        <w:adjustRightInd w:val="0"/>
        <w:spacing w:line="340" w:lineRule="exact"/>
        <w:ind w:firstLine="709"/>
        <w:jc w:val="both"/>
      </w:pPr>
    </w:p>
    <w:p w:rsidR="00636008" w:rsidRDefault="00636008" w:rsidP="00636008">
      <w:pPr>
        <w:widowControl w:val="0"/>
        <w:shd w:val="clear" w:color="auto" w:fill="FFFFFF"/>
        <w:rPr>
          <w:color w:val="000000"/>
          <w:spacing w:val="-3"/>
        </w:rPr>
      </w:pPr>
      <w:r>
        <w:rPr>
          <w:color w:val="000000"/>
          <w:spacing w:val="-3"/>
        </w:rPr>
        <w:t>Министр</w:t>
      </w:r>
    </w:p>
    <w:p w:rsidR="00636008" w:rsidRDefault="00636008" w:rsidP="00636008">
      <w:pPr>
        <w:widowControl w:val="0"/>
        <w:shd w:val="clear" w:color="auto" w:fill="FFFFFF"/>
        <w:rPr>
          <w:color w:val="000000"/>
          <w:spacing w:val="-4"/>
        </w:rPr>
      </w:pPr>
      <w:r>
        <w:rPr>
          <w:color w:val="000000"/>
          <w:spacing w:val="-4"/>
        </w:rPr>
        <w:t>генерал-полковник полиции</w:t>
      </w:r>
      <w:r>
        <w:rPr>
          <w:color w:val="000000"/>
          <w:spacing w:val="-4"/>
        </w:rPr>
        <w:tab/>
      </w:r>
      <w:r>
        <w:rPr>
          <w:color w:val="000000"/>
          <w:spacing w:val="-4"/>
        </w:rPr>
        <w:tab/>
      </w:r>
      <w:r>
        <w:rPr>
          <w:color w:val="000000"/>
          <w:spacing w:val="-4"/>
        </w:rPr>
        <w:tab/>
      </w:r>
      <w:r>
        <w:rPr>
          <w:color w:val="000000"/>
          <w:spacing w:val="-4"/>
        </w:rPr>
        <w:tab/>
      </w:r>
      <w:r>
        <w:rPr>
          <w:color w:val="000000"/>
          <w:spacing w:val="-4"/>
        </w:rPr>
        <w:tab/>
        <w:t xml:space="preserve"> </w:t>
      </w:r>
      <w:r>
        <w:rPr>
          <w:color w:val="000000"/>
          <w:spacing w:val="-4"/>
        </w:rPr>
        <w:tab/>
        <w:t xml:space="preserve"> В. Колокольцев</w:t>
      </w:r>
    </w:p>
    <w:p w:rsidR="00636008" w:rsidRDefault="00636008" w:rsidP="00636008">
      <w:pPr>
        <w:widowControl w:val="0"/>
        <w:shd w:val="clear" w:color="auto" w:fill="FFFFFF"/>
        <w:ind w:firstLine="5954"/>
        <w:rPr>
          <w:color w:val="000000"/>
          <w:spacing w:val="2"/>
        </w:rPr>
      </w:pPr>
      <w:r>
        <w:rPr>
          <w:color w:val="000000"/>
          <w:spacing w:val="-4"/>
        </w:rPr>
        <w:br w:type="page"/>
      </w:r>
      <w:r>
        <w:rPr>
          <w:color w:val="000000"/>
          <w:spacing w:val="2"/>
        </w:rPr>
        <w:lastRenderedPageBreak/>
        <w:t xml:space="preserve">Приложение </w:t>
      </w:r>
    </w:p>
    <w:p w:rsidR="00636008" w:rsidRDefault="00636008" w:rsidP="00636008">
      <w:pPr>
        <w:widowControl w:val="0"/>
        <w:ind w:firstLine="5954"/>
        <w:jc w:val="both"/>
        <w:rPr>
          <w:color w:val="000000"/>
          <w:spacing w:val="1"/>
        </w:rPr>
      </w:pPr>
      <w:r>
        <w:rPr>
          <w:color w:val="000000"/>
          <w:spacing w:val="-2"/>
        </w:rPr>
        <w:t>к приказу МВД России</w:t>
      </w:r>
      <w:r>
        <w:rPr>
          <w:color w:val="000000"/>
          <w:spacing w:val="1"/>
        </w:rPr>
        <w:t xml:space="preserve"> </w:t>
      </w:r>
    </w:p>
    <w:p w:rsidR="00636008" w:rsidRDefault="00636008" w:rsidP="00636008">
      <w:pPr>
        <w:widowControl w:val="0"/>
        <w:ind w:right="-69" w:firstLine="5954"/>
        <w:jc w:val="both"/>
        <w:rPr>
          <w:spacing w:val="2"/>
        </w:rPr>
      </w:pPr>
      <w:r>
        <w:t xml:space="preserve">от    .    . 2014 </w:t>
      </w:r>
      <w:r>
        <w:rPr>
          <w:spacing w:val="2"/>
        </w:rPr>
        <w:t xml:space="preserve">№ </w:t>
      </w:r>
    </w:p>
    <w:p w:rsidR="00636008" w:rsidRDefault="00636008" w:rsidP="00636008">
      <w:pPr>
        <w:widowControl w:val="0"/>
        <w:jc w:val="center"/>
        <w:rPr>
          <w:b/>
          <w:color w:val="000000"/>
        </w:rPr>
      </w:pPr>
    </w:p>
    <w:p w:rsidR="00636008" w:rsidRPr="001A2D68" w:rsidRDefault="00636008" w:rsidP="00636008">
      <w:pPr>
        <w:widowControl w:val="0"/>
        <w:jc w:val="center"/>
        <w:rPr>
          <w:b/>
          <w:color w:val="000000"/>
          <w:sz w:val="24"/>
          <w:szCs w:val="24"/>
        </w:rPr>
      </w:pPr>
    </w:p>
    <w:p w:rsidR="00636008" w:rsidRPr="00636008" w:rsidRDefault="00636008" w:rsidP="005E60C9">
      <w:pPr>
        <w:widowControl w:val="0"/>
        <w:jc w:val="center"/>
        <w:rPr>
          <w:b/>
          <w:color w:val="000000"/>
        </w:rPr>
      </w:pPr>
      <w:r>
        <w:rPr>
          <w:b/>
          <w:color w:val="000000"/>
        </w:rPr>
        <w:t>ПЕРЕЧЕНЬ</w:t>
      </w:r>
    </w:p>
    <w:p w:rsidR="00636008" w:rsidRDefault="00636008" w:rsidP="005E60C9">
      <w:pPr>
        <w:widowControl w:val="0"/>
        <w:jc w:val="center"/>
        <w:rPr>
          <w:b/>
          <w:color w:val="000000"/>
        </w:rPr>
      </w:pPr>
      <w:r>
        <w:rPr>
          <w:b/>
          <w:color w:val="000000"/>
        </w:rPr>
        <w:t>нормативных правовых актов МВД России и отдельных предписаний нормативных</w:t>
      </w:r>
      <w:r w:rsidR="005E60C9">
        <w:rPr>
          <w:b/>
          <w:color w:val="000000"/>
        </w:rPr>
        <w:t xml:space="preserve"> правовых</w:t>
      </w:r>
      <w:r w:rsidR="00D015D5">
        <w:rPr>
          <w:b/>
          <w:color w:val="000000"/>
        </w:rPr>
        <w:t xml:space="preserve"> </w:t>
      </w:r>
      <w:r>
        <w:rPr>
          <w:b/>
          <w:color w:val="000000"/>
        </w:rPr>
        <w:t>актов МВД России, которые признаются утратившими силу</w:t>
      </w:r>
    </w:p>
    <w:p w:rsidR="00636008" w:rsidRPr="00BB5861" w:rsidRDefault="00636008" w:rsidP="00636008">
      <w:pPr>
        <w:widowControl w:val="0"/>
        <w:jc w:val="center"/>
        <w:rPr>
          <w:sz w:val="16"/>
          <w:szCs w:val="16"/>
        </w:rPr>
      </w:pPr>
    </w:p>
    <w:p w:rsidR="00636008" w:rsidRDefault="00636008" w:rsidP="00636008">
      <w:pPr>
        <w:widowControl w:val="0"/>
        <w:autoSpaceDE w:val="0"/>
        <w:autoSpaceDN w:val="0"/>
        <w:adjustRightInd w:val="0"/>
        <w:ind w:right="-284" w:firstLine="539"/>
        <w:jc w:val="both"/>
      </w:pPr>
    </w:p>
    <w:p w:rsidR="00636008" w:rsidRPr="009D2FF8" w:rsidRDefault="00636008" w:rsidP="00636008">
      <w:pPr>
        <w:widowControl w:val="0"/>
        <w:autoSpaceDE w:val="0"/>
        <w:autoSpaceDN w:val="0"/>
        <w:adjustRightInd w:val="0"/>
        <w:ind w:right="-284" w:firstLine="539"/>
        <w:jc w:val="both"/>
      </w:pPr>
      <w:r>
        <w:t xml:space="preserve">1. </w:t>
      </w:r>
      <w:r>
        <w:t>П</w:t>
      </w:r>
      <w:r w:rsidRPr="00F462A8">
        <w:t>риказ МВД Р</w:t>
      </w:r>
      <w:r>
        <w:t xml:space="preserve">оссии </w:t>
      </w:r>
      <w:r w:rsidRPr="00F462A8">
        <w:t>от 7</w:t>
      </w:r>
      <w:r>
        <w:t xml:space="preserve"> декабря </w:t>
      </w:r>
      <w:r w:rsidRPr="00F462A8">
        <w:t xml:space="preserve">2000 </w:t>
      </w:r>
      <w:r>
        <w:t xml:space="preserve"> г. №</w:t>
      </w:r>
      <w:r w:rsidRPr="00F462A8">
        <w:t xml:space="preserve"> 1240</w:t>
      </w:r>
      <w:r>
        <w:rPr>
          <w:rStyle w:val="a4"/>
        </w:rPr>
        <w:footnoteReference w:id="1"/>
      </w:r>
      <w:r>
        <w:t>.</w:t>
      </w:r>
      <w:bookmarkStart w:id="0" w:name="_GoBack"/>
      <w:bookmarkEnd w:id="0"/>
    </w:p>
    <w:p w:rsidR="00636008" w:rsidRDefault="00636008" w:rsidP="00636008">
      <w:pPr>
        <w:widowControl w:val="0"/>
        <w:autoSpaceDE w:val="0"/>
        <w:autoSpaceDN w:val="0"/>
        <w:adjustRightInd w:val="0"/>
        <w:ind w:firstLine="540"/>
        <w:jc w:val="both"/>
      </w:pPr>
      <w:r>
        <w:t>2. П</w:t>
      </w:r>
      <w:r w:rsidRPr="00F462A8">
        <w:t>риказ МВД России от 19</w:t>
      </w:r>
      <w:r>
        <w:t xml:space="preserve"> марта </w:t>
      </w:r>
      <w:r w:rsidRPr="00F462A8">
        <w:t>2004</w:t>
      </w:r>
      <w:r>
        <w:t xml:space="preserve"> г. №</w:t>
      </w:r>
      <w:r w:rsidRPr="00F462A8">
        <w:t xml:space="preserve"> 187</w:t>
      </w:r>
      <w:r>
        <w:rPr>
          <w:rStyle w:val="a4"/>
        </w:rPr>
        <w:footnoteReference w:id="2"/>
      </w:r>
      <w:r>
        <w:t>.</w:t>
      </w:r>
    </w:p>
    <w:p w:rsidR="00636008" w:rsidRDefault="00636008" w:rsidP="00DE2067">
      <w:pPr>
        <w:widowControl w:val="0"/>
        <w:autoSpaceDE w:val="0"/>
        <w:autoSpaceDN w:val="0"/>
        <w:adjustRightInd w:val="0"/>
        <w:ind w:firstLine="540"/>
        <w:jc w:val="both"/>
      </w:pPr>
      <w:r>
        <w:t>3. Пункт 4 п</w:t>
      </w:r>
      <w:r w:rsidRPr="002B06B1">
        <w:t>риказ</w:t>
      </w:r>
      <w:r>
        <w:t>а</w:t>
      </w:r>
      <w:r w:rsidRPr="002B06B1">
        <w:t xml:space="preserve"> МВД России от 19</w:t>
      </w:r>
      <w:r>
        <w:t xml:space="preserve"> февраля </w:t>
      </w:r>
      <w:r w:rsidRPr="002B06B1">
        <w:t>2007</w:t>
      </w:r>
      <w:r>
        <w:t xml:space="preserve"> г.</w:t>
      </w:r>
      <w:r w:rsidRPr="002B06B1">
        <w:t xml:space="preserve"> </w:t>
      </w:r>
      <w:r>
        <w:t>№</w:t>
      </w:r>
      <w:r w:rsidRPr="002B06B1">
        <w:t xml:space="preserve"> 167</w:t>
      </w:r>
      <w:r>
        <w:rPr>
          <w:rStyle w:val="a4"/>
        </w:rPr>
        <w:footnoteReference w:id="3"/>
      </w:r>
      <w:r>
        <w:t>.</w:t>
      </w:r>
    </w:p>
    <w:p w:rsidR="00636008" w:rsidRDefault="00636008" w:rsidP="00DE206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4. </w:t>
      </w:r>
      <w:r w:rsidR="00DE2067">
        <w:t>С</w:t>
      </w:r>
      <w:r w:rsidR="00DE2067">
        <w:t>носку 3 к абзацу шестому пункта 82</w:t>
      </w:r>
      <w:r w:rsidR="00DE2067" w:rsidRPr="002B06B1">
        <w:t xml:space="preserve"> Административного регламента </w:t>
      </w:r>
      <w:proofErr w:type="gramStart"/>
      <w:r w:rsidR="00DE2067" w:rsidRPr="002B06B1">
        <w:t>Министерства внутренних дел Российской Федерации исполнения государственной функции</w:t>
      </w:r>
      <w:proofErr w:type="gramEnd"/>
      <w:r w:rsidR="00DE2067" w:rsidRPr="002B06B1">
        <w:t xml:space="preserve"> по контролю и надзору за соблюдением участниками дорожного движения требований в области обеспечения безопасности дорожного движения</w:t>
      </w:r>
      <w:r w:rsidR="00DE2067">
        <w:t>, утвержденного</w:t>
      </w:r>
      <w:r w:rsidR="00DE2067" w:rsidRPr="002B06B1">
        <w:t xml:space="preserve"> приказ</w:t>
      </w:r>
      <w:r w:rsidR="00DE2067">
        <w:t>ом</w:t>
      </w:r>
      <w:r w:rsidR="00DE2067" w:rsidRPr="002B06B1">
        <w:t xml:space="preserve"> МВД России от 2</w:t>
      </w:r>
      <w:r w:rsidR="00DE2067">
        <w:t xml:space="preserve"> марта </w:t>
      </w:r>
      <w:r w:rsidR="00DE2067" w:rsidRPr="002B06B1">
        <w:t>2009</w:t>
      </w:r>
      <w:r w:rsidR="00DE2067">
        <w:t xml:space="preserve"> г.</w:t>
      </w:r>
      <w:r w:rsidR="00DE2067" w:rsidRPr="002B06B1">
        <w:t xml:space="preserve"> </w:t>
      </w:r>
      <w:r w:rsidR="00DE2067">
        <w:t>№</w:t>
      </w:r>
      <w:r w:rsidR="00DE2067" w:rsidRPr="002B06B1">
        <w:t xml:space="preserve"> 185</w:t>
      </w:r>
      <w:r w:rsidR="00DE2067">
        <w:rPr>
          <w:rStyle w:val="a4"/>
        </w:rPr>
        <w:footnoteReference w:id="4"/>
      </w:r>
      <w:r w:rsidR="00DE2067">
        <w:t>.</w:t>
      </w:r>
    </w:p>
    <w:p w:rsidR="00DE2067" w:rsidRDefault="00636008" w:rsidP="00DE2067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 xml:space="preserve">5. </w:t>
      </w:r>
      <w:proofErr w:type="gramEnd"/>
      <w:r w:rsidR="00DE2067">
        <w:t>П</w:t>
      </w:r>
      <w:r w:rsidR="00DE2067">
        <w:t>ункт 51.2 п</w:t>
      </w:r>
      <w:r w:rsidR="00DE2067" w:rsidRPr="005422B9">
        <w:t>риказ</w:t>
      </w:r>
      <w:r w:rsidR="00DE2067">
        <w:t>а</w:t>
      </w:r>
      <w:r w:rsidR="00DE2067" w:rsidRPr="005422B9">
        <w:t xml:space="preserve"> МВД России от 13</w:t>
      </w:r>
      <w:r w:rsidR="00DE2067">
        <w:t xml:space="preserve"> августа </w:t>
      </w:r>
      <w:r w:rsidR="00DE2067" w:rsidRPr="005422B9">
        <w:t>2012</w:t>
      </w:r>
      <w:r w:rsidR="00DE2067">
        <w:t xml:space="preserve"> г. №</w:t>
      </w:r>
      <w:r w:rsidR="00DE2067" w:rsidRPr="005422B9">
        <w:t xml:space="preserve"> 780</w:t>
      </w:r>
      <w:r w:rsidR="00DE2067">
        <w:rPr>
          <w:rStyle w:val="a4"/>
        </w:rPr>
        <w:footnoteReference w:id="5"/>
      </w:r>
      <w:r w:rsidR="00DE2067">
        <w:t>.</w:t>
      </w:r>
    </w:p>
    <w:p w:rsidR="00636008" w:rsidRDefault="00636008" w:rsidP="00636008">
      <w:pPr>
        <w:widowControl w:val="0"/>
        <w:ind w:right="-565"/>
        <w:jc w:val="center"/>
      </w:pPr>
    </w:p>
    <w:p w:rsidR="00636008" w:rsidRDefault="00636008" w:rsidP="00636008">
      <w:pPr>
        <w:widowControl w:val="0"/>
        <w:autoSpaceDE w:val="0"/>
        <w:autoSpaceDN w:val="0"/>
        <w:adjustRightInd w:val="0"/>
        <w:ind w:right="-284" w:firstLine="539"/>
        <w:jc w:val="both"/>
      </w:pPr>
    </w:p>
    <w:p w:rsidR="00636008" w:rsidRDefault="00636008" w:rsidP="00636008">
      <w:pPr>
        <w:jc w:val="center"/>
      </w:pPr>
    </w:p>
    <w:p w:rsidR="00240BE6" w:rsidRDefault="00240BE6" w:rsidP="00636008">
      <w:pPr>
        <w:jc w:val="center"/>
      </w:pPr>
    </w:p>
    <w:p w:rsidR="00240BE6" w:rsidRDefault="00240BE6" w:rsidP="00636008">
      <w:pPr>
        <w:jc w:val="center"/>
      </w:pPr>
    </w:p>
    <w:p w:rsidR="00240BE6" w:rsidRDefault="00240BE6" w:rsidP="00636008">
      <w:pPr>
        <w:jc w:val="center"/>
      </w:pPr>
    </w:p>
    <w:p w:rsidR="00240BE6" w:rsidRDefault="00240BE6" w:rsidP="00636008">
      <w:pPr>
        <w:jc w:val="center"/>
      </w:pPr>
    </w:p>
    <w:p w:rsidR="00240BE6" w:rsidRDefault="00240BE6" w:rsidP="00636008">
      <w:pPr>
        <w:jc w:val="center"/>
      </w:pPr>
    </w:p>
    <w:p w:rsidR="00240BE6" w:rsidRDefault="00240BE6" w:rsidP="00636008">
      <w:pPr>
        <w:jc w:val="center"/>
      </w:pPr>
    </w:p>
    <w:p w:rsidR="00240BE6" w:rsidRDefault="00240BE6" w:rsidP="00636008">
      <w:pPr>
        <w:jc w:val="center"/>
      </w:pPr>
    </w:p>
    <w:p w:rsidR="00240BE6" w:rsidRDefault="00240BE6" w:rsidP="00636008">
      <w:pPr>
        <w:jc w:val="center"/>
      </w:pPr>
    </w:p>
    <w:p w:rsidR="00240BE6" w:rsidRDefault="00240BE6" w:rsidP="00636008">
      <w:pPr>
        <w:jc w:val="center"/>
      </w:pPr>
    </w:p>
    <w:p w:rsidR="00240BE6" w:rsidRDefault="00240BE6" w:rsidP="00636008">
      <w:pPr>
        <w:jc w:val="center"/>
      </w:pPr>
    </w:p>
    <w:p w:rsidR="00240BE6" w:rsidRDefault="00240BE6" w:rsidP="00636008">
      <w:pPr>
        <w:jc w:val="center"/>
      </w:pPr>
    </w:p>
    <w:p w:rsidR="00240BE6" w:rsidRDefault="00240BE6" w:rsidP="00636008">
      <w:pPr>
        <w:jc w:val="center"/>
      </w:pPr>
    </w:p>
    <w:p w:rsidR="00240BE6" w:rsidRDefault="00240BE6" w:rsidP="00636008">
      <w:pPr>
        <w:jc w:val="center"/>
      </w:pPr>
    </w:p>
    <w:p w:rsidR="00240BE6" w:rsidRDefault="00240BE6" w:rsidP="00636008">
      <w:pPr>
        <w:jc w:val="center"/>
      </w:pPr>
    </w:p>
    <w:p w:rsidR="00240BE6" w:rsidRDefault="00240BE6" w:rsidP="00636008">
      <w:pPr>
        <w:jc w:val="center"/>
      </w:pPr>
    </w:p>
    <w:p w:rsidR="00240BE6" w:rsidRDefault="00240BE6" w:rsidP="00636008">
      <w:pPr>
        <w:jc w:val="center"/>
      </w:pPr>
    </w:p>
    <w:p w:rsidR="00240BE6" w:rsidRDefault="00240BE6" w:rsidP="00636008">
      <w:pPr>
        <w:jc w:val="center"/>
      </w:pPr>
    </w:p>
    <w:p w:rsidR="00D53E21" w:rsidRDefault="00D53E21"/>
    <w:sectPr w:rsidR="00D53E21" w:rsidSect="00EC2C75">
      <w:headerReference w:type="even" r:id="rId7"/>
      <w:headerReference w:type="default" r:id="rId8"/>
      <w:footnotePr>
        <w:pos w:val="beneathText"/>
        <w:numRestart w:val="eachSect"/>
      </w:footnotePr>
      <w:pgSz w:w="11906" w:h="16838"/>
      <w:pgMar w:top="1134" w:right="1134" w:bottom="1134" w:left="1701" w:header="397" w:footer="397" w:gutter="0"/>
      <w:pgNumType w:start="1" w:chapStyle="2"/>
      <w:cols w:space="709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008" w:rsidRDefault="00636008" w:rsidP="00636008">
      <w:r>
        <w:separator/>
      </w:r>
    </w:p>
  </w:endnote>
  <w:endnote w:type="continuationSeparator" w:id="0">
    <w:p w:rsidR="00636008" w:rsidRDefault="00636008" w:rsidP="00636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008" w:rsidRDefault="00636008" w:rsidP="00636008">
      <w:r>
        <w:separator/>
      </w:r>
    </w:p>
  </w:footnote>
  <w:footnote w:type="continuationSeparator" w:id="0">
    <w:p w:rsidR="00636008" w:rsidRDefault="00636008" w:rsidP="00636008">
      <w:r>
        <w:continuationSeparator/>
      </w:r>
    </w:p>
  </w:footnote>
  <w:footnote w:id="1">
    <w:p w:rsidR="00636008" w:rsidRPr="00DE2067" w:rsidRDefault="00636008" w:rsidP="00636008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DE2067">
        <w:rPr>
          <w:rStyle w:val="a4"/>
          <w:sz w:val="20"/>
          <w:szCs w:val="20"/>
        </w:rPr>
        <w:footnoteRef/>
      </w:r>
      <w:r w:rsidRPr="00DE2067">
        <w:rPr>
          <w:sz w:val="20"/>
          <w:szCs w:val="20"/>
        </w:rPr>
        <w:t xml:space="preserve"> </w:t>
      </w:r>
      <w:proofErr w:type="gramStart"/>
      <w:r w:rsidRPr="00DE2067">
        <w:rPr>
          <w:rFonts w:eastAsiaTheme="minorHAnsi"/>
          <w:sz w:val="20"/>
          <w:szCs w:val="20"/>
          <w:lang w:eastAsia="en-US"/>
        </w:rPr>
        <w:t>Зарегистрирован</w:t>
      </w:r>
      <w:proofErr w:type="gramEnd"/>
      <w:r w:rsidRPr="00DE2067">
        <w:rPr>
          <w:rFonts w:eastAsiaTheme="minorHAnsi"/>
          <w:sz w:val="20"/>
          <w:szCs w:val="20"/>
          <w:lang w:eastAsia="en-US"/>
        </w:rPr>
        <w:t xml:space="preserve"> в Минюсте России  25 января 2001 г., регистрационный № 2548.</w:t>
      </w:r>
    </w:p>
  </w:footnote>
  <w:footnote w:id="2">
    <w:p w:rsidR="00636008" w:rsidRPr="00DE2067" w:rsidRDefault="00636008" w:rsidP="00636008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DE2067">
        <w:rPr>
          <w:rStyle w:val="a4"/>
          <w:sz w:val="20"/>
          <w:szCs w:val="20"/>
        </w:rPr>
        <w:footnoteRef/>
      </w:r>
      <w:r w:rsidRPr="00DE2067">
        <w:rPr>
          <w:sz w:val="20"/>
          <w:szCs w:val="20"/>
        </w:rPr>
        <w:t xml:space="preserve"> </w:t>
      </w:r>
      <w:proofErr w:type="gramStart"/>
      <w:r w:rsidRPr="00DE2067">
        <w:rPr>
          <w:rFonts w:eastAsiaTheme="minorHAnsi"/>
          <w:sz w:val="20"/>
          <w:szCs w:val="20"/>
          <w:lang w:eastAsia="en-US"/>
        </w:rPr>
        <w:t>Зарегистрирован</w:t>
      </w:r>
      <w:proofErr w:type="gramEnd"/>
      <w:r w:rsidRPr="00DE2067">
        <w:rPr>
          <w:rFonts w:eastAsiaTheme="minorHAnsi"/>
          <w:sz w:val="20"/>
          <w:szCs w:val="20"/>
          <w:lang w:eastAsia="en-US"/>
        </w:rPr>
        <w:t xml:space="preserve"> в Минюсте России 5 мая 2004 г., регистрационный № 5714.</w:t>
      </w:r>
    </w:p>
  </w:footnote>
  <w:footnote w:id="3">
    <w:p w:rsidR="00636008" w:rsidRPr="00DE2067" w:rsidRDefault="00636008" w:rsidP="00636008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DE2067">
        <w:rPr>
          <w:rStyle w:val="a4"/>
          <w:sz w:val="20"/>
          <w:szCs w:val="20"/>
        </w:rPr>
        <w:footnoteRef/>
      </w:r>
      <w:r w:rsidRPr="00DE2067">
        <w:rPr>
          <w:sz w:val="20"/>
          <w:szCs w:val="20"/>
        </w:rPr>
        <w:t xml:space="preserve"> </w:t>
      </w:r>
      <w:proofErr w:type="gramStart"/>
      <w:r w:rsidRPr="00DE2067">
        <w:rPr>
          <w:rFonts w:eastAsiaTheme="minorHAnsi"/>
          <w:sz w:val="20"/>
          <w:szCs w:val="20"/>
          <w:lang w:eastAsia="en-US"/>
        </w:rPr>
        <w:t>Зарегистрирован</w:t>
      </w:r>
      <w:proofErr w:type="gramEnd"/>
      <w:r w:rsidRPr="00DE2067">
        <w:rPr>
          <w:rFonts w:eastAsiaTheme="minorHAnsi"/>
          <w:sz w:val="20"/>
          <w:szCs w:val="20"/>
          <w:lang w:eastAsia="en-US"/>
        </w:rPr>
        <w:t xml:space="preserve"> в Минюсте России 6 марта 2007 г., регистрационный № 9022.</w:t>
      </w:r>
    </w:p>
  </w:footnote>
  <w:footnote w:id="4">
    <w:p w:rsidR="00DE2067" w:rsidRPr="00DE2067" w:rsidRDefault="00DE2067" w:rsidP="00DE206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DE2067">
        <w:rPr>
          <w:rStyle w:val="a4"/>
          <w:sz w:val="20"/>
          <w:szCs w:val="20"/>
        </w:rPr>
        <w:footnoteRef/>
      </w:r>
      <w:r w:rsidRPr="00DE2067">
        <w:rPr>
          <w:sz w:val="20"/>
          <w:szCs w:val="20"/>
        </w:rPr>
        <w:t xml:space="preserve"> </w:t>
      </w:r>
      <w:proofErr w:type="gramStart"/>
      <w:r w:rsidRPr="00DE2067">
        <w:rPr>
          <w:rFonts w:eastAsiaTheme="minorHAnsi"/>
          <w:sz w:val="20"/>
          <w:szCs w:val="20"/>
          <w:lang w:eastAsia="en-US"/>
        </w:rPr>
        <w:t>Зарегистрирован</w:t>
      </w:r>
      <w:proofErr w:type="gramEnd"/>
      <w:r w:rsidRPr="00DE2067">
        <w:rPr>
          <w:rFonts w:eastAsiaTheme="minorHAnsi"/>
          <w:sz w:val="20"/>
          <w:szCs w:val="20"/>
          <w:lang w:eastAsia="en-US"/>
        </w:rPr>
        <w:t xml:space="preserve"> в Минюсте России 18 июня 2009 г., регистрационный № 14112.</w:t>
      </w:r>
    </w:p>
  </w:footnote>
  <w:footnote w:id="5">
    <w:p w:rsidR="00DE2067" w:rsidRPr="00DE2067" w:rsidRDefault="00DE2067" w:rsidP="00DE206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DE2067">
        <w:rPr>
          <w:rStyle w:val="a4"/>
          <w:sz w:val="20"/>
          <w:szCs w:val="20"/>
        </w:rPr>
        <w:footnoteRef/>
      </w:r>
      <w:r w:rsidRPr="00DE2067">
        <w:rPr>
          <w:sz w:val="20"/>
          <w:szCs w:val="20"/>
        </w:rPr>
        <w:t xml:space="preserve"> </w:t>
      </w:r>
      <w:proofErr w:type="gramStart"/>
      <w:r w:rsidRPr="00DE2067">
        <w:rPr>
          <w:rFonts w:eastAsiaTheme="minorHAnsi"/>
          <w:sz w:val="20"/>
          <w:szCs w:val="20"/>
          <w:lang w:eastAsia="en-US"/>
        </w:rPr>
        <w:t>Зарегистрирован</w:t>
      </w:r>
      <w:proofErr w:type="gramEnd"/>
      <w:r w:rsidRPr="00DE2067">
        <w:rPr>
          <w:rFonts w:eastAsiaTheme="minorHAnsi"/>
          <w:sz w:val="20"/>
          <w:szCs w:val="20"/>
          <w:lang w:eastAsia="en-US"/>
        </w:rPr>
        <w:t xml:space="preserve"> в Минюсте России 11 октября 2012 г., регистрационный № 2565.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D71" w:rsidRDefault="006432E9" w:rsidP="00893DF8">
    <w:pPr>
      <w:pStyle w:val="a7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F55D71" w:rsidRPr="00684D42" w:rsidRDefault="006432E9" w:rsidP="00893DF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D71" w:rsidRDefault="006432E9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60C9">
      <w:rPr>
        <w:noProof/>
      </w:rPr>
      <w:t>2</w:t>
    </w:r>
    <w:r>
      <w:fldChar w:fldCharType="end"/>
    </w:r>
  </w:p>
  <w:p w:rsidR="00F55D71" w:rsidRPr="004E4BE8" w:rsidRDefault="006432E9" w:rsidP="00893DF8">
    <w:pPr>
      <w:pStyle w:val="a7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pos w:val="beneathText"/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008"/>
    <w:rsid w:val="00240BE6"/>
    <w:rsid w:val="005E60C9"/>
    <w:rsid w:val="00636008"/>
    <w:rsid w:val="007103D6"/>
    <w:rsid w:val="00D015D5"/>
    <w:rsid w:val="00D53E21"/>
    <w:rsid w:val="00DE2067"/>
    <w:rsid w:val="00E01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008"/>
    <w:pPr>
      <w:suppressAutoHyphens/>
      <w:ind w:firstLine="0"/>
      <w:jc w:val="left"/>
    </w:pPr>
    <w:rPr>
      <w:rFonts w:eastAsia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  <w:rsid w:val="00636008"/>
  </w:style>
  <w:style w:type="character" w:styleId="a4">
    <w:name w:val="footnote reference"/>
    <w:aliases w:val="Footnote Reference/"/>
    <w:rsid w:val="00636008"/>
    <w:rPr>
      <w:vertAlign w:val="superscript"/>
    </w:rPr>
  </w:style>
  <w:style w:type="paragraph" w:styleId="a5">
    <w:name w:val="footnote text"/>
    <w:aliases w:val=" Знак,Текст сноски Знак Знак,Текст сноски Знак Знак Знак,Знак,Знак Знак Знак,Текст сноски Знак1 Знак Знак Знак,Текст сноски Знак Знак Знак Знак Знак"/>
    <w:basedOn w:val="a"/>
    <w:link w:val="a6"/>
    <w:uiPriority w:val="99"/>
    <w:rsid w:val="00636008"/>
    <w:rPr>
      <w:rFonts w:ascii="Arial" w:hAnsi="Arial"/>
      <w:sz w:val="20"/>
      <w:szCs w:val="20"/>
      <w:lang w:val="x-none"/>
    </w:rPr>
  </w:style>
  <w:style w:type="character" w:customStyle="1" w:styleId="a6">
    <w:name w:val="Текст сноски Знак"/>
    <w:aliases w:val=" Знак Знак1"/>
    <w:basedOn w:val="a0"/>
    <w:link w:val="a5"/>
    <w:uiPriority w:val="99"/>
    <w:rsid w:val="00636008"/>
    <w:rPr>
      <w:rFonts w:ascii="Arial" w:eastAsia="Times New Roman" w:hAnsi="Arial"/>
      <w:sz w:val="20"/>
      <w:szCs w:val="20"/>
      <w:lang w:val="x-none" w:eastAsia="ar-SA"/>
    </w:rPr>
  </w:style>
  <w:style w:type="paragraph" w:customStyle="1" w:styleId="1">
    <w:name w:val="Стиль1"/>
    <w:basedOn w:val="a"/>
    <w:rsid w:val="00636008"/>
    <w:rPr>
      <w:szCs w:val="20"/>
    </w:rPr>
  </w:style>
  <w:style w:type="paragraph" w:styleId="a7">
    <w:name w:val="header"/>
    <w:basedOn w:val="a"/>
    <w:link w:val="a8"/>
    <w:uiPriority w:val="99"/>
    <w:rsid w:val="00636008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8">
    <w:name w:val="Верхний колонтитул Знак"/>
    <w:basedOn w:val="a0"/>
    <w:link w:val="a7"/>
    <w:uiPriority w:val="99"/>
    <w:rsid w:val="00636008"/>
    <w:rPr>
      <w:rFonts w:eastAsia="Times New Roman"/>
      <w:sz w:val="20"/>
      <w:szCs w:val="20"/>
      <w:lang w:val="x-none" w:eastAsia="ar-SA"/>
    </w:rPr>
  </w:style>
  <w:style w:type="character" w:customStyle="1" w:styleId="10">
    <w:name w:val="Текст сноски Знак1"/>
    <w:aliases w:val="Текст сноски Знак Знак Знак1,Текст сноски Знак Знак Знак Знак,Знак Знак,Знак Знак Знак Знак,Текст сноски Знак1 Знак Знак Знак Знак,Текст сноски Знак Знак Знак Знак Знак Знак"/>
    <w:uiPriority w:val="99"/>
    <w:semiHidden/>
    <w:locked/>
    <w:rsid w:val="00DE2067"/>
    <w:rPr>
      <w:rFonts w:eastAsia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E206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2067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008"/>
    <w:pPr>
      <w:suppressAutoHyphens/>
      <w:ind w:firstLine="0"/>
      <w:jc w:val="left"/>
    </w:pPr>
    <w:rPr>
      <w:rFonts w:eastAsia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  <w:rsid w:val="00636008"/>
  </w:style>
  <w:style w:type="character" w:styleId="a4">
    <w:name w:val="footnote reference"/>
    <w:aliases w:val="Footnote Reference/"/>
    <w:rsid w:val="00636008"/>
    <w:rPr>
      <w:vertAlign w:val="superscript"/>
    </w:rPr>
  </w:style>
  <w:style w:type="paragraph" w:styleId="a5">
    <w:name w:val="footnote text"/>
    <w:aliases w:val=" Знак,Текст сноски Знак Знак,Текст сноски Знак Знак Знак,Знак,Знак Знак Знак,Текст сноски Знак1 Знак Знак Знак,Текст сноски Знак Знак Знак Знак Знак"/>
    <w:basedOn w:val="a"/>
    <w:link w:val="a6"/>
    <w:uiPriority w:val="99"/>
    <w:rsid w:val="00636008"/>
    <w:rPr>
      <w:rFonts w:ascii="Arial" w:hAnsi="Arial"/>
      <w:sz w:val="20"/>
      <w:szCs w:val="20"/>
      <w:lang w:val="x-none"/>
    </w:rPr>
  </w:style>
  <w:style w:type="character" w:customStyle="1" w:styleId="a6">
    <w:name w:val="Текст сноски Знак"/>
    <w:aliases w:val=" Знак Знак1"/>
    <w:basedOn w:val="a0"/>
    <w:link w:val="a5"/>
    <w:uiPriority w:val="99"/>
    <w:rsid w:val="00636008"/>
    <w:rPr>
      <w:rFonts w:ascii="Arial" w:eastAsia="Times New Roman" w:hAnsi="Arial"/>
      <w:sz w:val="20"/>
      <w:szCs w:val="20"/>
      <w:lang w:val="x-none" w:eastAsia="ar-SA"/>
    </w:rPr>
  </w:style>
  <w:style w:type="paragraph" w:customStyle="1" w:styleId="1">
    <w:name w:val="Стиль1"/>
    <w:basedOn w:val="a"/>
    <w:rsid w:val="00636008"/>
    <w:rPr>
      <w:szCs w:val="20"/>
    </w:rPr>
  </w:style>
  <w:style w:type="paragraph" w:styleId="a7">
    <w:name w:val="header"/>
    <w:basedOn w:val="a"/>
    <w:link w:val="a8"/>
    <w:uiPriority w:val="99"/>
    <w:rsid w:val="00636008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8">
    <w:name w:val="Верхний колонтитул Знак"/>
    <w:basedOn w:val="a0"/>
    <w:link w:val="a7"/>
    <w:uiPriority w:val="99"/>
    <w:rsid w:val="00636008"/>
    <w:rPr>
      <w:rFonts w:eastAsia="Times New Roman"/>
      <w:sz w:val="20"/>
      <w:szCs w:val="20"/>
      <w:lang w:val="x-none" w:eastAsia="ar-SA"/>
    </w:rPr>
  </w:style>
  <w:style w:type="character" w:customStyle="1" w:styleId="10">
    <w:name w:val="Текст сноски Знак1"/>
    <w:aliases w:val="Текст сноски Знак Знак Знак1,Текст сноски Знак Знак Знак Знак,Знак Знак,Знак Знак Знак Знак,Текст сноски Знак1 Знак Знак Знак Знак,Текст сноски Знак Знак Знак Знак Знак Знак"/>
    <w:uiPriority w:val="99"/>
    <w:semiHidden/>
    <w:locked/>
    <w:rsid w:val="00DE2067"/>
    <w:rPr>
      <w:rFonts w:eastAsia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E206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206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2014-11-28T06:16:00Z</cp:lastPrinted>
  <dcterms:created xsi:type="dcterms:W3CDTF">2014-11-28T11:55:00Z</dcterms:created>
  <dcterms:modified xsi:type="dcterms:W3CDTF">2014-11-28T11:55:00Z</dcterms:modified>
</cp:coreProperties>
</file>